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E" w:rsidRDefault="00225079" w:rsidP="00225079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                 </w:t>
      </w:r>
      <w:r w:rsidR="0084459F">
        <w:rPr>
          <w:rFonts w:ascii="Times New Roman" w:hAnsi="Times New Roman" w:cs="Times New Roman"/>
          <w:b/>
          <w:sz w:val="24"/>
          <w:szCs w:val="24"/>
          <w:lang w:val="uz-Latn-UZ"/>
        </w:rPr>
        <w:t>“Tassyklaýaryn</w:t>
      </w:r>
      <w:r w:rsidRPr="00225079">
        <w:rPr>
          <w:rFonts w:ascii="Times New Roman" w:hAnsi="Times New Roman" w:cs="Times New Roman"/>
          <w:b/>
          <w:sz w:val="24"/>
          <w:szCs w:val="24"/>
          <w:lang w:val="uz-Latn-UZ"/>
        </w:rPr>
        <w:t>”</w:t>
      </w:r>
    </w:p>
    <w:p w:rsidR="00225079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Ba</w:t>
      </w:r>
      <w:r w:rsidR="0084459F">
        <w:rPr>
          <w:rFonts w:ascii="Times New Roman" w:hAnsi="Times New Roman" w:cs="Times New Roman"/>
          <w:b/>
          <w:sz w:val="24"/>
          <w:szCs w:val="24"/>
          <w:lang w:val="uz-Latn-UZ"/>
        </w:rPr>
        <w:t>şlangyç tälim kafedrasy müdüri</w:t>
      </w:r>
    </w:p>
    <w:p w:rsidR="00225079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_______________Z.Kurbaniyazova</w:t>
      </w:r>
    </w:p>
    <w:p w:rsidR="00225079" w:rsidRDefault="0084459F" w:rsidP="00225079">
      <w:pPr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“_____”___________ 2023-ýyl</w:t>
      </w:r>
    </w:p>
    <w:p w:rsidR="00225079" w:rsidRDefault="00225079" w:rsidP="00225079">
      <w:pPr>
        <w:ind w:left="4536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DC0BFF" w:rsidRDefault="00DC0BFF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DC0BFF" w:rsidRDefault="00DC0BFF" w:rsidP="00DC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Başlangyç tälim fakulteti </w:t>
      </w:r>
      <w:r w:rsidRPr="00AE357A">
        <w:rPr>
          <w:rFonts w:ascii="Times New Roman" w:hAnsi="Times New Roman" w:cs="Times New Roman"/>
          <w:b/>
          <w:sz w:val="24"/>
          <w:szCs w:val="24"/>
          <w:lang w:val="tk-TM"/>
        </w:rPr>
        <w:t>60110500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- “Başlangyç tälim” bakalawr t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älim ýönelişi</w:t>
      </w:r>
    </w:p>
    <w:p w:rsidR="00DC0BFF" w:rsidRDefault="00DC0BFF" w:rsidP="00DC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tk-TM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-kurs (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türkmen topary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) studentleri 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üçin 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“Ba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şlangyç tälimde terbiýe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>” p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redmetinden 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2024-o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kuw ýyly üçin taýýarlanan</w:t>
      </w:r>
    </w:p>
    <w:p w:rsidR="00DC0BFF" w:rsidRDefault="00DC0BFF" w:rsidP="00DC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>
        <w:rPr>
          <w:rFonts w:ascii="Times New Roman" w:hAnsi="Times New Roman" w:cs="Times New Roman"/>
          <w:b/>
          <w:sz w:val="24"/>
          <w:szCs w:val="24"/>
          <w:lang w:val="uz-Latn-UZ"/>
        </w:rPr>
        <w:t>GB</w:t>
      </w:r>
      <w:r w:rsidRPr="00044620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, ÇB, </w:t>
      </w:r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JB 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 xml:space="preserve">soraglary </w:t>
      </w:r>
      <w:r w:rsidRPr="00AB503B">
        <w:rPr>
          <w:rFonts w:ascii="Times New Roman" w:hAnsi="Times New Roman" w:cs="Times New Roman"/>
          <w:b/>
          <w:sz w:val="24"/>
          <w:szCs w:val="24"/>
          <w:lang w:val="tk-TM"/>
        </w:rPr>
        <w:t>düzümi</w:t>
      </w:r>
    </w:p>
    <w:p w:rsidR="00DC0BFF" w:rsidRDefault="00DC0BFF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225079" w:rsidRDefault="00225079" w:rsidP="00225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1. Başlangyç tälimdeTerbiýe ylymyny okatmagyň nazary esaslary.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2. Terbiýe sosial-taryhy zerurlykdyr.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3. Terbiýe temasynyň maksady we wezipeleri.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4. Terbiýe dersiniň esasy kategoriýalary.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 Terbiýe dersiniň beýleki dersler bilen gatnaşygy.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6. Terbiýäniň ylmy gözleg usullary.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7. Milli Terbiýe düşünjesi.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8. "T</w:t>
      </w:r>
      <w:r w:rsidRPr="00C20AD4">
        <w:rPr>
          <w:rFonts w:ascii="Times New Roman" w:hAnsi="Times New Roman" w:cs="Times New Roman"/>
          <w:color w:val="000000"/>
          <w:sz w:val="24"/>
          <w:szCs w:val="24"/>
          <w:lang w:val="tk-TM"/>
        </w:rPr>
        <w:t>älim</w:t>
      </w: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barada" kanun. Terbiýe kanunynyň ähmiýeti we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9. Düşünjäniň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10. Milli Terbiýe düşünjesi.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11. Terbiýe prosesinde Terbiýe düşünjesiniň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12. Özbegistan Respublikasynda başlangyç tälim ösdürmegiň ugurlary we modelleri.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13. Milli däp-dessurlar Terbiýäniň esasyny düzýär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14. Terbiýe sapaklarynda milli däp-dessurlary, däp-dessurlary öwrenmek.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15. Milli däp-dessurlaryň şahsyýetiň ösüşine täsiri.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16. Maşgala, goňşuçylyk we Terbiýe edaralarynyň okuw prosesine goşulmagy.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17. Terbiýe işlerini durmuşa geçirmekde "maşgala, goňşuçylyk, mekdep birleşigi" düşünjesiniň roly we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18. Terbiýe edarasynyň işinde maşgala we mekdebiň bilelikdäki işjeňliginiň meseleleri.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19. Çagalaryň köpeliş saglygyny goramakda ene-atalaryň pedagogiki, psihologiki we lukmançylyk sowatlylygynyň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20. Terbiýe prosesiniň netijeliligini ýokarlandyrmak boýunça daşary ýurtlaryň öňki tejribeleri.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21. Bütin dünýäde Terbiýe düşünjeleri.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22. Dünýäniň ösen ýurtlarynyň taryhy maksatly, üznüksiz ruhy Terbiýäniň mekanydyr.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23. </w:t>
      </w:r>
      <w:r w:rsidRPr="00C20AD4">
        <w:rPr>
          <w:rFonts w:ascii="Times New Roman" w:hAnsi="Times New Roman" w:cs="Times New Roman"/>
          <w:color w:val="000000"/>
          <w:sz w:val="24"/>
          <w:szCs w:val="24"/>
          <w:lang w:val="tk-TM"/>
        </w:rPr>
        <w:t>Ý</w:t>
      </w: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aponiýada raýatlar üçin Terbiýe "ahlak terbiýesi", "häsiýetiň döremegine gönükdirilen Terbiýe", "döwlet üçin kabul ederlikli ahlak häsiýetlerini ösdürmäge gönükdirilen iş", "esasy Terbiýe hökmünde raýat etikasy" ulgamydyr.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24. Hytaýda konfusiýa etikasynyň bäş esasy häsiýeti.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25. Başlangyç Terbiýedäki okuw prosesiniň mazmuny we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26. "Terbiýe" düşünjesiniň ähmiýeti. Başlangyç tälimdeterbiýe teoriýasynyň düzüm bölekleri.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lastRenderedPageBreak/>
        <w:t>27. Başlangyç tälimdeokuw prosesiniň aýratynlyklary.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28. Jemgyýetiň sosial zerurlyklaryndan ugur alyp Terbiýäniň maksadyny kesgitlemek.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29. Esasy sosial maksat, kämillik ýaşyna ýeten adamy terbiýelemek.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30. Terbiýäniň kanunlary we ýörelgeleri.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31. Terbiýäniň umumy usullary, görnüşleri we serişdeleri.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32. Terbiýäniň görnüşlerine (görnüşlerine) düşünmek.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33. Terbiýäniň umumy usullary we serişdeleri.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34. Başlangyç synplarda Terbiýe usullarynyň, serişdeleriniň we saýlanyşynyň şertleriniň klassifikasiýasy.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35. "Terbiýe" mowzugyny başlangyç synplarda dilden däl praktika ýaýratmagyň ýollary.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36. Başlangyç synp okuwçylarynda üstünlik gazanmaga çalyşmagyň maksady aýratyn tapawutlara mahsusdyr (1-4-nji synplaryň okuw sapagy).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37. Çaganyň özüni alyp barşyna we işine we özüne hormat goýmak talaplaryna aňly gözegçiligini güýçlendirmek.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38. Biriniň ukybyny bilmek, zähmeti öwrenmek.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39. Jemgyýetçilik sebäpleriniň döremegi.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40. Öz halkynyň we beýleki halklaryň däp-dessurlaryna we gymmatlyklaryna gyzyklanmanyň döremegi.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41. Başlangyç synp okuwçylarynda sosial başarnyklaryň kemala gelmegi (1-4-nji synp okuw sapagy)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42. Okuwçylary dolandyrmak, olara gözegçilik etmek we täsir etmek.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43. Talyplarda sosial başarnyklaryň kemala gelmegi.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44. Okuw prosesinde anyklaýyş we düzediş hyzmatlarynyň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45. Pedagogiki anyklaýyş usullary.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46. ​​Başlangyç synp okuwçylarynda ýakymly häsiýetleri emele getirmegiň mehanizmi (1-4-nji synplaryň okuw sapagy)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47. Adamda ruhy-ahlak-ahlak häsiýetleriniň emele gelmeginiň pedagogiki-psihologiki aýratynlyklary.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48. Watana wepalylyk, işewürlik, erk, ideologiki immunitet, hoşniýetlilik, çydamlylyk, hukuk medeniýeti, täze pikirlenmek ýaly häsiýetleriň emele gelmeginiň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49. Okuwçylaryň ahlak häsiýetini we häsiýetlerini kemala getirmekde innowasion Terbiýe tehnologiýalaryny ulanmak.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50. Okuwçynyň okuw sapaklarynda (1-4-nji synp okuw sapaklary) üstünde işlemegi.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51. Talyplarda sosial işewürlik endiklerini emele getirmegiň pedagogiki we psihologiki aýratynlyklary.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52. Fiziki we intellektual ukyplary ösdürmegiň mazmuny we okuwçylarda döredijilik häsiýetlerini döretmek.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53. beforeurduň öňündäki hukuklary, hukuklary we borçlary bilmek.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54. Başlangyç tälimde"Terbiýe" sapaklaryny guramaga innowasion çemeleşmeler.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55. Innowasiýa çemeleşmesine esaslanýan başlangyç synplarda "Terbiýe" sapaklaryny guramak.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56. Innowasiýa Terbiýe merkezinde okuw sapaklaryny we metbugat Terbiýeini guramak üçin pedagogiki-psihologiki şertler.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57. Innowasiýa nukdaýnazaryndan Terbiýe sapaklaryny guramak.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58. Terbiýe tehnologiýasynyň görnüşleri we olaryň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59. Başlangyç synplarda "Terbiýe" sapaklaryny guramakda okuw çäreleri.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lastRenderedPageBreak/>
        <w:t>60. Okuw düşünjesi.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61. Okuwçylaryň ahlak häsiýetlerini kemala getirmekde terbiýeçilik işleriniň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62. Başlangyç synplarda okuw çäreleriniň görnüşleri, mazmuny we ähmiýeti.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63. Başlangyç synp okuwçylarynda üstünlik gazanmaga çalyşmagyň maksady agdyklyk edýän şahsyýet bilen häsiýetlendirilýär.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64. Başlangyç synp okuwçylarynda üstünlik gazanmak ugrundaky hyjuwy güýçlendirmek.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65. Biriniň ukybyny bilmek, zähmeti öwrenmek.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66. Okuwçylarda ýakymly häsiýetleriň kemala gelmegi.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67. Başlangyç synp okuwçylarynda işlemäge ýakymly garaýyş döretmegiň usullary.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68. Başlangyç synp okuwçylarynyň takyklygyny ösdürmegiň faktorlary.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69. Talyplarda intellektual Terbiýäniň döremeginiň mazmuny.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70. UNISEF halkara guramasynyň işinde ýaşlary kanuny taýdan goramak meseleleri.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71. UNISEF-iň işlerinde çagalary goramagyň kanuny esaslary.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72. UNISEF-iň Özbegistanda çagalaryň hukuklaryny goramak boýunça hökümet, halkara guramalary we raýat jemgyýeti bilen hyzmatdaşlygy.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73. Çagalar guramasynyň we Terbiýe edaralarynyň işleri.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74. 1-nji synp "Terbiýe" sapaklaryny guramak.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75. "Terbiýe" 1-nji synpyň bitewiligini ara alyp maslahatlaşmak.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76. "Terbiýe" dersleriniň 1-nji synp yzygiderliliginiň MBS talaplaryna laýyklygy.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77. 2-nji synp "Terbiýe" sapaklaryny guramak.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78. 2-nji synpyň "Terbiýe" dersiniň bitewiligini ara alyp maslahatlaşmak.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79. 2-nji synp "Terbiýe" dersleriniň yzygiderliliginiň MBS talaplaryna laýyklygy.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80. "Terbiýe" mowzugynyň utgaşdyrylyşynyň 3-nji synpy.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81. 3-nji synp "Terbiýe" dersleriniň yzygiderliliginiň MBS talaplaryna laýyklygy.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82. 3-nji synp yzygiderliligine esaslanyp 1 sagatlyk sapak meýilnamasyny döretmek.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83. "Terbiýe" ylmynyň utgaşdyrylyşynyň 4-nji synpy.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84. 4-nji synp "Terbiýe" dersleriniň yzygiderliliginiň DTS talaplaryna laýyk gelmek.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85. 4-nji synpyň yzygiderliligine esaslanyp 1 sagatlyk sapak meýilnamasyny döretmek.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86. "Terbiýe" mowzugynda Terbiýe sapaklaryny guramagyň ýollary.</w:t>
      </w:r>
    </w:p>
    <w:p w:rsidR="0051586E" w:rsidRPr="00C20AD4" w:rsidRDefault="0051586E" w:rsidP="00C20A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C20AD4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87. Goşmaça maşklary guramagyň mysalynda (3-nji synp "Terbiýe" sapagy).</w:t>
      </w:r>
    </w:p>
    <w:p w:rsidR="00C20AD4" w:rsidRPr="00C20AD4" w:rsidRDefault="00C20AD4" w:rsidP="00C20AD4">
      <w:pPr>
        <w:pStyle w:val="30"/>
        <w:shd w:val="clear" w:color="auto" w:fill="auto"/>
        <w:tabs>
          <w:tab w:val="left" w:pos="826"/>
          <w:tab w:val="left" w:pos="2219"/>
        </w:tabs>
        <w:spacing w:after="0" w:line="276" w:lineRule="auto"/>
        <w:ind w:firstLine="567"/>
        <w:jc w:val="both"/>
        <w:rPr>
          <w:rStyle w:val="2"/>
          <w:rFonts w:eastAsia="Calibri"/>
          <w:sz w:val="24"/>
          <w:szCs w:val="24"/>
          <w:lang w:val="uz-Cyrl-UZ"/>
        </w:rPr>
      </w:pPr>
      <w:r w:rsidRPr="00C20AD4">
        <w:rPr>
          <w:rFonts w:ascii="Times New Roman" w:hAnsi="Times New Roman" w:cs="Times New Roman"/>
          <w:b w:val="0"/>
          <w:bCs w:val="0"/>
          <w:sz w:val="24"/>
          <w:szCs w:val="24"/>
          <w:lang w:val="uz-Latn-UZ"/>
        </w:rPr>
        <w:t>88.</w:t>
      </w:r>
      <w:r w:rsidR="00AB503B" w:rsidRPr="00C20AD4">
        <w:rPr>
          <w:rStyle w:val="2"/>
          <w:rFonts w:eastAsia="Calibri"/>
          <w:sz w:val="24"/>
          <w:szCs w:val="24"/>
          <w:lang w:val="uz-Cyrl-UZ"/>
        </w:rPr>
        <w:t>Topary şekillendirmek metodikasy.</w:t>
      </w:r>
    </w:p>
    <w:p w:rsidR="00AB503B" w:rsidRPr="00C20AD4" w:rsidRDefault="00C20AD4" w:rsidP="00C20AD4">
      <w:pPr>
        <w:pStyle w:val="a3"/>
        <w:spacing w:after="0"/>
        <w:ind w:left="0" w:firstLine="567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C20AD4">
        <w:rPr>
          <w:rFonts w:ascii="Times New Roman" w:hAnsi="Times New Roman" w:cs="Times New Roman"/>
          <w:sz w:val="24"/>
          <w:szCs w:val="24"/>
          <w:lang w:val="uz-Cyrl-UZ"/>
        </w:rPr>
        <w:t xml:space="preserve">89. </w:t>
      </w:r>
      <w:r w:rsidR="00AB503B" w:rsidRPr="00C20AD4">
        <w:rPr>
          <w:rFonts w:ascii="Times New Roman" w:hAnsi="Times New Roman" w:cs="Times New Roman"/>
          <w:sz w:val="24"/>
          <w:szCs w:val="24"/>
          <w:lang w:val="uz-Cyrl-UZ"/>
        </w:rPr>
        <w:t>Toparyň rowaçlandyrmak derejesini belgilemek. Topary şekillendirmek metodikasyi.</w:t>
      </w:r>
    </w:p>
    <w:p w:rsidR="00AB503B" w:rsidRPr="00C20AD4" w:rsidRDefault="00C20AD4" w:rsidP="00C20AD4">
      <w:pPr>
        <w:pStyle w:val="30"/>
        <w:shd w:val="clear" w:color="auto" w:fill="auto"/>
        <w:tabs>
          <w:tab w:val="left" w:pos="826"/>
          <w:tab w:val="left" w:pos="2219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uz-Cyrl-UZ"/>
        </w:rPr>
      </w:pPr>
      <w:r w:rsidRPr="00C20AD4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90. </w:t>
      </w:r>
      <w:r w:rsidR="00AB503B" w:rsidRPr="00C20AD4">
        <w:rPr>
          <w:rFonts w:ascii="Times New Roman" w:hAnsi="Times New Roman" w:cs="Times New Roman"/>
          <w:b w:val="0"/>
          <w:sz w:val="24"/>
          <w:szCs w:val="24"/>
          <w:lang w:val="uz-Cyrl-UZ"/>
        </w:rPr>
        <w:t>Toparda şahsy terbiýelemek şekilleri we usullary.</w:t>
      </w:r>
    </w:p>
    <w:p w:rsidR="00AB503B" w:rsidRPr="00C20AD4" w:rsidRDefault="00C20AD4" w:rsidP="00C20AD4">
      <w:pPr>
        <w:pStyle w:val="30"/>
        <w:shd w:val="clear" w:color="auto" w:fill="auto"/>
        <w:tabs>
          <w:tab w:val="left" w:pos="826"/>
          <w:tab w:val="left" w:pos="2219"/>
        </w:tabs>
        <w:spacing w:after="0"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tk-TM"/>
        </w:rPr>
      </w:pPr>
      <w:r w:rsidRPr="00C20AD4">
        <w:rPr>
          <w:rFonts w:ascii="Times New Roman" w:hAnsi="Times New Roman" w:cs="Times New Roman"/>
          <w:b w:val="0"/>
          <w:sz w:val="24"/>
          <w:szCs w:val="24"/>
          <w:lang w:val="tk-TM"/>
        </w:rPr>
        <w:t xml:space="preserve">91. </w:t>
      </w:r>
      <w:r w:rsidR="00AB503B" w:rsidRPr="00C20AD4">
        <w:rPr>
          <w:rFonts w:ascii="Times New Roman" w:hAnsi="Times New Roman" w:cs="Times New Roman"/>
          <w:b w:val="0"/>
          <w:sz w:val="24"/>
          <w:szCs w:val="24"/>
          <w:lang w:val="tk-TM"/>
        </w:rPr>
        <w:t xml:space="preserve">Toparda we topar arkaly terbiýelemek terbiýäniň iň möhüm ýörelgelerinden biri ekenligi </w:t>
      </w:r>
    </w:p>
    <w:p w:rsidR="00AB503B" w:rsidRPr="00C20AD4" w:rsidRDefault="00C20AD4" w:rsidP="00C20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hAnsi="Times New Roman" w:cs="Times New Roman"/>
          <w:sz w:val="24"/>
          <w:szCs w:val="24"/>
          <w:lang w:val="tk-TM"/>
        </w:rPr>
        <w:t>92.</w:t>
      </w:r>
      <w:r w:rsidR="00AB503B" w:rsidRPr="00C20AD4">
        <w:rPr>
          <w:rFonts w:ascii="Times New Roman" w:hAnsi="Times New Roman" w:cs="Times New Roman"/>
          <w:sz w:val="24"/>
          <w:szCs w:val="24"/>
          <w:lang w:val="tk-TM"/>
        </w:rPr>
        <w:t xml:space="preserve">Topar adamlarynyň birde bir durnukly sosial ähmiýeti bolan işjeňligi esasynda birleşmekleriniň formasydyr. </w:t>
      </w:r>
    </w:p>
    <w:p w:rsidR="00AB503B" w:rsidRPr="00C20AD4" w:rsidRDefault="00C20AD4" w:rsidP="00C20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hAnsi="Times New Roman" w:cs="Times New Roman"/>
          <w:sz w:val="24"/>
          <w:szCs w:val="24"/>
          <w:lang w:val="uz-Cyrl-UZ"/>
        </w:rPr>
        <w:t xml:space="preserve">93. </w:t>
      </w:r>
      <w:r w:rsidR="00AB503B" w:rsidRPr="00C20AD4">
        <w:rPr>
          <w:rFonts w:ascii="Times New Roman" w:hAnsi="Times New Roman" w:cs="Times New Roman"/>
          <w:sz w:val="24"/>
          <w:szCs w:val="24"/>
          <w:lang w:val="tk-TM"/>
        </w:rPr>
        <w:t xml:space="preserve">Krizis wagtynda pedagogyň wezipesi özüni tutup bilýän topary ýüze çykarmak. Toparda </w:t>
      </w:r>
      <w:r w:rsidR="00AB503B" w:rsidRPr="00044620">
        <w:rPr>
          <w:rFonts w:ascii="Times New Roman" w:hAnsi="Times New Roman" w:cs="Times New Roman"/>
          <w:sz w:val="24"/>
          <w:szCs w:val="24"/>
          <w:lang w:val="tk-TM"/>
        </w:rPr>
        <w:t xml:space="preserve">legal we nolegal </w:t>
      </w:r>
      <w:r w:rsidR="00AB503B" w:rsidRPr="00C20AD4">
        <w:rPr>
          <w:rFonts w:ascii="Times New Roman" w:hAnsi="Times New Roman" w:cs="Times New Roman"/>
          <w:sz w:val="24"/>
          <w:szCs w:val="24"/>
          <w:lang w:val="tk-TM"/>
        </w:rPr>
        <w:t xml:space="preserve">liderleri saýlap almak. </w:t>
      </w:r>
    </w:p>
    <w:p w:rsidR="00AB503B" w:rsidRPr="00C20AD4" w:rsidRDefault="00C20AD4" w:rsidP="00C20AD4">
      <w:pPr>
        <w:pStyle w:val="a3"/>
        <w:spacing w:after="0"/>
        <w:ind w:left="0" w:firstLine="567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C20AD4">
        <w:rPr>
          <w:rFonts w:ascii="Times New Roman" w:hAnsi="Times New Roman" w:cs="Times New Roman"/>
          <w:sz w:val="24"/>
          <w:szCs w:val="24"/>
          <w:lang w:val="tk-TM"/>
        </w:rPr>
        <w:t xml:space="preserve">94. </w:t>
      </w:r>
      <w:r w:rsidR="00AB503B" w:rsidRPr="00C20AD4">
        <w:rPr>
          <w:rFonts w:ascii="Times New Roman" w:hAnsi="Times New Roman" w:cs="Times New Roman"/>
          <w:sz w:val="24"/>
          <w:szCs w:val="24"/>
          <w:lang w:val="tk-TM"/>
        </w:rPr>
        <w:t>Toparda şahsy terbiýelemekde ýeke tertipde çemeleşmegi maksada ugrukdyrylmagy, şahs hakynda düşünje, şahsy terbiýelemekde daşky gurşawyň roly</w:t>
      </w:r>
    </w:p>
    <w:p w:rsidR="00AB503B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95.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1- synp “Terbiýe” sapagyndan 1 bap. “Men Özbegistan perzendi” II bap. “Gözel gylyk- ynsan görki” derslerini guramak we geçirmek metodikasy </w:t>
      </w:r>
    </w:p>
    <w:p w:rsidR="00AB503B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96.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>2- synp “Terbiýe” sapagyndan I bap. “Mümkinçilikler gapysy”, II- bap. “Maşgaladaky gatnaşyklar”, III bap. “Düzgün-nyzam hemraň bolsun elmydam”, IV bap “Raýdaşlyk - döwlet, agzybirlik-hikmet” derslerini guramak we geçirmek metodikasy</w:t>
      </w:r>
    </w:p>
    <w:p w:rsidR="00AB503B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lastRenderedPageBreak/>
        <w:t xml:space="preserve">97.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3- synp “Terbiýe” sapagyndan I bap. “Arzular maksadlaratarap eltýär”, II bap. “Bilim we edep ynsan zynaty”, III bap.”Planly iş - tertipli iş” derslerini guramak we geçirmek metodikasy. </w:t>
      </w:r>
    </w:p>
    <w:p w:rsidR="00C20AD4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98.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>4- synp “Terbiýe” sapagyndan I bap.  “Babalarymyzyň gymmatly  mirasy”. II bap. “Oňun häsiýetler - ynsan görki” III bap. “Bagt maşgaladan başlanýar” derslerini guramak we geçirmek metodikasy.</w:t>
      </w:r>
    </w:p>
    <w:p w:rsidR="00AB503B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99.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>Innowatsion tälim gurşawynda terbiýe derslerini gurmagyň pedagogik psihologik çäreleri, mediatälimi ýola goýmak.</w:t>
      </w:r>
    </w:p>
    <w:p w:rsidR="00AB503B" w:rsidRPr="00C20AD4" w:rsidRDefault="00C20AD4" w:rsidP="00C20AD4">
      <w:pPr>
        <w:pStyle w:val="30"/>
        <w:tabs>
          <w:tab w:val="left" w:pos="826"/>
          <w:tab w:val="left" w:pos="2219"/>
        </w:tabs>
        <w:spacing w:after="0" w:line="276" w:lineRule="auto"/>
        <w:ind w:right="130"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 xml:space="preserve">100. </w:t>
      </w:r>
      <w:r w:rsidR="00AB503B" w:rsidRPr="00C20AD4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z-Cyrl-UZ" w:eastAsia="ru-RU" w:bidi="ru-RU"/>
        </w:rPr>
        <w:t>Başlangyç synplarda “Terbiýe” dersleri innowatsion çemeleşme esasynda gurmak we geçirmek.</w:t>
      </w:r>
    </w:p>
    <w:p w:rsidR="00AB503B" w:rsidRPr="00AB503B" w:rsidRDefault="00AB503B" w:rsidP="0051586E">
      <w:pPr>
        <w:rPr>
          <w:sz w:val="24"/>
          <w:szCs w:val="24"/>
          <w:lang w:val="uz-Cyrl-UZ"/>
        </w:rPr>
      </w:pPr>
    </w:p>
    <w:p w:rsidR="0051586E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044620" w:rsidRDefault="00C20AD4" w:rsidP="00C20AD4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C5419">
        <w:rPr>
          <w:rFonts w:ascii="Times New Roman" w:hAnsi="Times New Roman" w:cs="Times New Roman"/>
          <w:b/>
          <w:sz w:val="24"/>
          <w:szCs w:val="24"/>
          <w:lang w:val="uz-Latn-UZ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tk-TM"/>
        </w:rPr>
        <w:t>üzenler</w:t>
      </w:r>
      <w:r w:rsidR="00044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__________________ </w:t>
      </w:r>
      <w:r w:rsidRPr="00044620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Sh.Pirniyazova  </w:t>
      </w:r>
    </w:p>
    <w:p w:rsidR="00C20AD4" w:rsidRDefault="00C20AD4" w:rsidP="00C20AD4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044620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           </w:t>
      </w:r>
      <w:r w:rsidR="00044620">
        <w:rPr>
          <w:rFonts w:ascii="Times New Roman" w:hAnsi="Times New Roman" w:cs="Times New Roman"/>
          <w:b/>
          <w:sz w:val="24"/>
          <w:szCs w:val="24"/>
          <w:lang w:val="uz-Latn-UZ"/>
        </w:rPr>
        <w:t>___________________ I.Amanklichev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</w:p>
    <w:p w:rsidR="0051586E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51586E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51586E" w:rsidRPr="006C5419" w:rsidRDefault="0051586E" w:rsidP="006C5419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sectPr w:rsidR="0051586E" w:rsidRPr="006C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F6A"/>
    <w:multiLevelType w:val="hybridMultilevel"/>
    <w:tmpl w:val="BDC24960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5012368"/>
    <w:multiLevelType w:val="hybridMultilevel"/>
    <w:tmpl w:val="F33AA98A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A33"/>
    <w:multiLevelType w:val="hybridMultilevel"/>
    <w:tmpl w:val="A600C7B0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12394A39"/>
    <w:multiLevelType w:val="hybridMultilevel"/>
    <w:tmpl w:val="074C5458"/>
    <w:lvl w:ilvl="0" w:tplc="1F18636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1B067892"/>
    <w:multiLevelType w:val="hybridMultilevel"/>
    <w:tmpl w:val="2BEA2E9E"/>
    <w:lvl w:ilvl="0" w:tplc="370071C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2808771E"/>
    <w:multiLevelType w:val="hybridMultilevel"/>
    <w:tmpl w:val="1128A036"/>
    <w:lvl w:ilvl="0" w:tplc="F800B65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961E6"/>
    <w:multiLevelType w:val="hybridMultilevel"/>
    <w:tmpl w:val="5AA28C2A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9592F63"/>
    <w:multiLevelType w:val="hybridMultilevel"/>
    <w:tmpl w:val="642AF912"/>
    <w:lvl w:ilvl="0" w:tplc="E3EA47A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B8E"/>
    <w:multiLevelType w:val="hybridMultilevel"/>
    <w:tmpl w:val="EFE48868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5288"/>
    <w:multiLevelType w:val="hybridMultilevel"/>
    <w:tmpl w:val="F1560828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4FA8285E"/>
    <w:multiLevelType w:val="hybridMultilevel"/>
    <w:tmpl w:val="CF1046F0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E7B"/>
    <w:multiLevelType w:val="hybridMultilevel"/>
    <w:tmpl w:val="56648AA8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>
    <w:nsid w:val="5FF4693D"/>
    <w:multiLevelType w:val="hybridMultilevel"/>
    <w:tmpl w:val="461AD4CA"/>
    <w:lvl w:ilvl="0" w:tplc="E3EA47A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63C13"/>
    <w:multiLevelType w:val="hybridMultilevel"/>
    <w:tmpl w:val="B4360CCE"/>
    <w:lvl w:ilvl="0" w:tplc="F800B65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744848D2"/>
    <w:multiLevelType w:val="hybridMultilevel"/>
    <w:tmpl w:val="B484CC8E"/>
    <w:lvl w:ilvl="0" w:tplc="F800B65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15"/>
  </w:num>
  <w:num w:numId="10">
    <w:abstractNumId w:val="12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9"/>
    <w:rsid w:val="00044620"/>
    <w:rsid w:val="00077949"/>
    <w:rsid w:val="001E03AA"/>
    <w:rsid w:val="00225079"/>
    <w:rsid w:val="0051586E"/>
    <w:rsid w:val="006C5419"/>
    <w:rsid w:val="00731553"/>
    <w:rsid w:val="00802D5E"/>
    <w:rsid w:val="0084459F"/>
    <w:rsid w:val="00917DFC"/>
    <w:rsid w:val="00920D1F"/>
    <w:rsid w:val="00AB503B"/>
    <w:rsid w:val="00AE357A"/>
    <w:rsid w:val="00B35066"/>
    <w:rsid w:val="00BD03D5"/>
    <w:rsid w:val="00BD3B5B"/>
    <w:rsid w:val="00C20AD4"/>
    <w:rsid w:val="00CE11D7"/>
    <w:rsid w:val="00DC0BFF"/>
    <w:rsid w:val="00EA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99"/>
    <w:qFormat/>
    <w:rsid w:val="0022507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15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5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0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9"/>
    <w:rsid w:val="00AB50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99"/>
    <w:locked/>
    <w:rsid w:val="00AB503B"/>
  </w:style>
  <w:style w:type="character" w:customStyle="1" w:styleId="3">
    <w:name w:val="Основной текст (3)_"/>
    <w:link w:val="30"/>
    <w:rsid w:val="00AB503B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03B"/>
    <w:pPr>
      <w:widowControl w:val="0"/>
      <w:shd w:val="clear" w:color="auto" w:fill="FFFFFF"/>
      <w:spacing w:after="180" w:line="221" w:lineRule="exact"/>
      <w:ind w:hanging="1820"/>
      <w:jc w:val="center"/>
    </w:pPr>
    <w:rPr>
      <w:b/>
      <w:bCs/>
      <w:sz w:val="19"/>
      <w:szCs w:val="19"/>
    </w:rPr>
  </w:style>
  <w:style w:type="character" w:customStyle="1" w:styleId="2">
    <w:name w:val="Основной текст (2) + Полужирный"/>
    <w:rsid w:val="00AB50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AB503B"/>
    <w:pPr>
      <w:widowControl w:val="0"/>
      <w:shd w:val="clear" w:color="auto" w:fill="FFFFFF"/>
      <w:spacing w:before="540" w:after="0" w:line="746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 + Не полужирный"/>
    <w:rsid w:val="00AB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 Spacing"/>
    <w:link w:val="a8"/>
    <w:autoRedefine/>
    <w:uiPriority w:val="1"/>
    <w:qFormat/>
    <w:rsid w:val="00AB503B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  <w:style w:type="character" w:customStyle="1" w:styleId="a8">
    <w:name w:val="Без интервала Знак"/>
    <w:link w:val="a7"/>
    <w:uiPriority w:val="1"/>
    <w:locked/>
    <w:rsid w:val="00AB503B"/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AB503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99"/>
    <w:qFormat/>
    <w:rsid w:val="0022507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15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5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50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9"/>
    <w:rsid w:val="00AB50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99"/>
    <w:locked/>
    <w:rsid w:val="00AB503B"/>
  </w:style>
  <w:style w:type="character" w:customStyle="1" w:styleId="3">
    <w:name w:val="Основной текст (3)_"/>
    <w:link w:val="30"/>
    <w:rsid w:val="00AB503B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503B"/>
    <w:pPr>
      <w:widowControl w:val="0"/>
      <w:shd w:val="clear" w:color="auto" w:fill="FFFFFF"/>
      <w:spacing w:after="180" w:line="221" w:lineRule="exact"/>
      <w:ind w:hanging="1820"/>
      <w:jc w:val="center"/>
    </w:pPr>
    <w:rPr>
      <w:b/>
      <w:bCs/>
      <w:sz w:val="19"/>
      <w:szCs w:val="19"/>
    </w:rPr>
  </w:style>
  <w:style w:type="character" w:customStyle="1" w:styleId="2">
    <w:name w:val="Основной текст (2) + Полужирный"/>
    <w:rsid w:val="00AB50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AB503B"/>
    <w:pPr>
      <w:widowControl w:val="0"/>
      <w:shd w:val="clear" w:color="auto" w:fill="FFFFFF"/>
      <w:spacing w:before="540" w:after="0" w:line="746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 + Не полужирный"/>
    <w:rsid w:val="00AB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 Spacing"/>
    <w:link w:val="a8"/>
    <w:autoRedefine/>
    <w:uiPriority w:val="1"/>
    <w:qFormat/>
    <w:rsid w:val="00AB503B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  <w:style w:type="character" w:customStyle="1" w:styleId="a8">
    <w:name w:val="Без интервала Знак"/>
    <w:link w:val="a7"/>
    <w:uiPriority w:val="1"/>
    <w:locked/>
    <w:rsid w:val="00AB503B"/>
    <w:rPr>
      <w:rFonts w:ascii="Times New Roman" w:eastAsia="Calibri" w:hAnsi="Times New Roman" w:cs="Times New Roman"/>
      <w:b/>
      <w:bCs/>
      <w:color w:val="000000"/>
      <w:spacing w:val="21"/>
      <w:sz w:val="28"/>
      <w:szCs w:val="24"/>
      <w:lang w:val="uz-Cyrl-U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13</cp:revision>
  <dcterms:created xsi:type="dcterms:W3CDTF">2023-09-22T11:23:00Z</dcterms:created>
  <dcterms:modified xsi:type="dcterms:W3CDTF">2023-09-25T10:48:00Z</dcterms:modified>
</cp:coreProperties>
</file>